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E3B96" w14:textId="77777777" w:rsidR="00F41572" w:rsidRPr="00945E2D" w:rsidRDefault="00F41572" w:rsidP="00F41572">
      <w:pPr>
        <w:spacing w:after="0"/>
        <w:rPr>
          <w:rFonts w:ascii="Bauhaus 93" w:hAnsi="Bauhaus 93"/>
          <w:b/>
          <w:sz w:val="56"/>
          <w:szCs w:val="56"/>
        </w:rPr>
      </w:pPr>
      <w:bookmarkStart w:id="0" w:name="_Hlk527372018"/>
      <w:r w:rsidRPr="00945E2D">
        <w:rPr>
          <w:rFonts w:ascii="Bauhaus 93" w:hAnsi="Bauhaus 93"/>
          <w:b/>
          <w:color w:val="FF0000"/>
          <w:sz w:val="56"/>
          <w:szCs w:val="56"/>
        </w:rPr>
        <w:t>Hemato</w:t>
      </w:r>
      <w:r w:rsidRPr="00945E2D">
        <w:rPr>
          <w:rFonts w:ascii="Bauhaus 93" w:hAnsi="Bauhaus 93"/>
          <w:b/>
          <w:sz w:val="56"/>
          <w:szCs w:val="56"/>
        </w:rPr>
        <w:t>Logics</w:t>
      </w:r>
      <w:r>
        <w:rPr>
          <w:rFonts w:ascii="Bauhaus 93" w:hAnsi="Bauhaus 93"/>
          <w:b/>
          <w:sz w:val="56"/>
          <w:szCs w:val="56"/>
        </w:rPr>
        <w:t>, Inc.</w:t>
      </w:r>
    </w:p>
    <w:p w14:paraId="22608B96" w14:textId="77777777" w:rsidR="00F41572" w:rsidRPr="00AF4A13" w:rsidRDefault="00F41572" w:rsidP="00F41572">
      <w:pPr>
        <w:spacing w:after="120"/>
        <w:rPr>
          <w:sz w:val="16"/>
          <w:szCs w:val="16"/>
        </w:rPr>
      </w:pPr>
      <w:r w:rsidRPr="00AF4A13">
        <w:rPr>
          <w:sz w:val="16"/>
          <w:szCs w:val="16"/>
        </w:rPr>
        <w:t>3161 Elliott Avenue, Suite 200, Seattle, WA 98121 Phone (800) 860-0934 Fax: (206) 223-5550</w:t>
      </w:r>
      <w:r>
        <w:rPr>
          <w:sz w:val="16"/>
          <w:szCs w:val="16"/>
        </w:rPr>
        <w:t xml:space="preserve"> </w:t>
      </w:r>
      <w:hyperlink r:id="rId5" w:history="1">
        <w:r w:rsidRPr="00607EBC">
          <w:rPr>
            <w:rStyle w:val="Hyperlink"/>
            <w:sz w:val="16"/>
            <w:szCs w:val="16"/>
          </w:rPr>
          <w:t>www.hematologics.com</w:t>
        </w:r>
      </w:hyperlink>
      <w:bookmarkEnd w:id="0"/>
    </w:p>
    <w:p w14:paraId="3CAF7270" w14:textId="77777777" w:rsidR="00F41572" w:rsidRDefault="00F41572" w:rsidP="0033640F">
      <w:pPr>
        <w:spacing w:after="0" w:line="240" w:lineRule="auto"/>
        <w:jc w:val="center"/>
        <w:rPr>
          <w:b/>
          <w:sz w:val="40"/>
          <w:szCs w:val="40"/>
        </w:rPr>
      </w:pPr>
    </w:p>
    <w:p w14:paraId="4DBBEEBF" w14:textId="79D9E1A6" w:rsidR="00A24B58" w:rsidRPr="00F41572" w:rsidRDefault="004D6B76" w:rsidP="0033640F">
      <w:pPr>
        <w:spacing w:after="0" w:line="240" w:lineRule="auto"/>
        <w:jc w:val="center"/>
        <w:rPr>
          <w:b/>
          <w:sz w:val="44"/>
          <w:szCs w:val="44"/>
        </w:rPr>
      </w:pPr>
      <w:r w:rsidRPr="00F41572">
        <w:rPr>
          <w:b/>
          <w:sz w:val="44"/>
          <w:szCs w:val="44"/>
        </w:rPr>
        <w:t xml:space="preserve">Fluorescent Activated Cell Sorting (FACS) Combined with FISH </w:t>
      </w:r>
      <w:r w:rsidR="00421AA1" w:rsidRPr="00F41572">
        <w:rPr>
          <w:b/>
          <w:color w:val="FF0000"/>
          <w:sz w:val="44"/>
          <w:szCs w:val="44"/>
        </w:rPr>
        <w:t>(FACS – FISH)</w:t>
      </w:r>
      <w:r w:rsidR="00421AA1" w:rsidRPr="00F41572">
        <w:rPr>
          <w:b/>
          <w:sz w:val="44"/>
          <w:szCs w:val="44"/>
        </w:rPr>
        <w:t xml:space="preserve"> </w:t>
      </w:r>
      <w:r w:rsidRPr="00F41572">
        <w:rPr>
          <w:b/>
          <w:sz w:val="44"/>
          <w:szCs w:val="44"/>
        </w:rPr>
        <w:t>Improves Specificity, Sensitivity and Diagnostic Confidence in AML Testing</w:t>
      </w:r>
    </w:p>
    <w:p w14:paraId="39A2CEB4" w14:textId="77777777" w:rsidR="00D8195B" w:rsidRDefault="00D8195B" w:rsidP="00D8195B">
      <w:pPr>
        <w:spacing w:after="0" w:line="240" w:lineRule="auto"/>
        <w:jc w:val="center"/>
        <w:rPr>
          <w:b/>
          <w:sz w:val="36"/>
          <w:szCs w:val="36"/>
        </w:rPr>
      </w:pPr>
    </w:p>
    <w:p w14:paraId="5293ED34" w14:textId="76C689D6" w:rsidR="00D8195B" w:rsidRPr="00F41572" w:rsidRDefault="002563CF" w:rsidP="00D8195B">
      <w:pPr>
        <w:spacing w:after="0" w:line="240" w:lineRule="auto"/>
        <w:jc w:val="center"/>
        <w:rPr>
          <w:b/>
          <w:sz w:val="36"/>
          <w:szCs w:val="36"/>
        </w:rPr>
      </w:pPr>
      <w:r w:rsidRPr="00F41572">
        <w:rPr>
          <w:b/>
          <w:sz w:val="36"/>
          <w:szCs w:val="36"/>
        </w:rPr>
        <w:t xml:space="preserve">FACS-FISH in AML Improves Diagnostic </w:t>
      </w:r>
      <w:r w:rsidRPr="00F41572">
        <w:rPr>
          <w:b/>
          <w:color w:val="FF0000"/>
          <w:sz w:val="36"/>
          <w:szCs w:val="36"/>
        </w:rPr>
        <w:t>Confidence</w:t>
      </w:r>
      <w:r w:rsidRPr="00F41572">
        <w:rPr>
          <w:b/>
          <w:sz w:val="36"/>
          <w:szCs w:val="36"/>
        </w:rPr>
        <w:t xml:space="preserve"> and </w:t>
      </w:r>
      <w:r w:rsidR="00D8195B" w:rsidRPr="00F41572">
        <w:rPr>
          <w:b/>
          <w:color w:val="FF0000"/>
          <w:sz w:val="36"/>
          <w:szCs w:val="36"/>
        </w:rPr>
        <w:t>Sensitivity</w:t>
      </w:r>
    </w:p>
    <w:p w14:paraId="607AA7FA" w14:textId="77777777" w:rsidR="00D8195B" w:rsidRDefault="00D8195B" w:rsidP="00D8195B">
      <w:pPr>
        <w:spacing w:after="0" w:line="240" w:lineRule="auto"/>
        <w:jc w:val="center"/>
        <w:rPr>
          <w:b/>
          <w:color w:val="FF0000"/>
          <w:sz w:val="36"/>
          <w:szCs w:val="36"/>
        </w:rPr>
      </w:pPr>
    </w:p>
    <w:p w14:paraId="5E2E4785" w14:textId="440D4112" w:rsidR="0033640F" w:rsidRDefault="00233415" w:rsidP="00D8195B">
      <w:pPr>
        <w:spacing w:after="0" w:line="240" w:lineRule="auto"/>
        <w:rPr>
          <w:rFonts w:ascii="Bauhaus 93" w:hAnsi="Bauhaus 93"/>
          <w:b/>
          <w:color w:val="FF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9D2485" wp14:editId="5C36044C">
                <wp:simplePos x="0" y="0"/>
                <wp:positionH relativeFrom="margin">
                  <wp:posOffset>4050665</wp:posOffset>
                </wp:positionH>
                <wp:positionV relativeFrom="paragraph">
                  <wp:posOffset>1718339</wp:posOffset>
                </wp:positionV>
                <wp:extent cx="2953385" cy="3551275"/>
                <wp:effectExtent l="0" t="0" r="0" b="0"/>
                <wp:wrapNone/>
                <wp:docPr id="8" name="Text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3385" cy="35512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4B495A8" w14:textId="076EBFA7" w:rsidR="00A24B58" w:rsidRPr="00F41572" w:rsidRDefault="00FA1E2C" w:rsidP="00A24B5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D37CC7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∆N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:</w:t>
                            </w:r>
                            <w:r w:rsidR="00D54649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™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(</w:t>
                            </w:r>
                            <w:r w:rsidR="00A24B58" w:rsidRPr="00FA1E2C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Difference from Normal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) </w:t>
                            </w:r>
                            <w:r w:rsidRPr="00FA1E2C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Myeloid</w:t>
                            </w:r>
                            <w:r w:rsidR="00D37CC7" w:rsidRPr="00FA1E2C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F</w:t>
                            </w:r>
                            <w:r w:rsidR="00A24B58" w:rsidRPr="00FA1E2C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low Cytometry</w:t>
                            </w:r>
                            <w:r w:rsidR="00A24B58" w:rsidRPr="00F41572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identifies a 0.5% MRD </w:t>
                            </w:r>
                            <w:r w:rsidR="00B161CD" w:rsidRPr="00F41572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Post-treatment </w:t>
                            </w:r>
                            <w:r w:rsidR="00F722BC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which the Leukemia Associated Immunophenotype </w:t>
                            </w:r>
                            <w:r w:rsidR="00A24B58" w:rsidRPr="00F41572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(</w:t>
                            </w:r>
                            <w:r w:rsidR="00A24B58" w:rsidRPr="00F722BC">
                              <w:rPr>
                                <w:rFonts w:asciiTheme="minorHAnsi" w:hAnsi="Calibri" w:cstheme="minorBidi"/>
                                <w:b/>
                                <w:bCs/>
                                <w:kern w:val="24"/>
                                <w:sz w:val="36"/>
                                <w:szCs w:val="36"/>
                              </w:rPr>
                              <w:t>LAIP</w:t>
                            </w:r>
                            <w:r w:rsidR="00F722BC" w:rsidRPr="00F722BC">
                              <w:rPr>
                                <w:rFonts w:asciiTheme="minorHAnsi" w:hAnsi="Calibri" w:cstheme="minorBidi"/>
                                <w:b/>
                                <w:bCs/>
                                <w:kern w:val="24"/>
                                <w:sz w:val="36"/>
                                <w:szCs w:val="36"/>
                              </w:rPr>
                              <w:t>)</w:t>
                            </w:r>
                            <w:r w:rsidR="00A24B58" w:rsidRPr="00074773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F722BC" w:rsidRPr="00F722BC">
                              <w:rPr>
                                <w:rFonts w:asciiTheme="minorHAnsi" w:hAnsi="Calibri" w:cstheme="minorBidi"/>
                                <w:kern w:val="24"/>
                                <w:sz w:val="36"/>
                                <w:szCs w:val="36"/>
                              </w:rPr>
                              <w:t xml:space="preserve">method </w:t>
                            </w:r>
                            <w:r w:rsidRPr="00F722BC">
                              <w:rPr>
                                <w:rFonts w:asciiTheme="minorHAnsi" w:hAnsi="Calibri" w:cstheme="minorBidi"/>
                                <w:kern w:val="24"/>
                                <w:sz w:val="36"/>
                                <w:szCs w:val="36"/>
                              </w:rPr>
                              <w:t>can</w:t>
                            </w:r>
                            <w:r w:rsidR="00A24B58" w:rsidRPr="00F722BC">
                              <w:rPr>
                                <w:rFonts w:asciiTheme="minorHAnsi" w:hAnsi="Calibri" w:cstheme="minorBidi"/>
                                <w:kern w:val="24"/>
                                <w:sz w:val="36"/>
                                <w:szCs w:val="36"/>
                              </w:rPr>
                              <w:t xml:space="preserve"> miss</w:t>
                            </w:r>
                            <w:r w:rsidR="00F722BC">
                              <w:rPr>
                                <w:rFonts w:asciiTheme="minorHAnsi" w:hAnsi="Calibri" w:cstheme="minorBidi"/>
                                <w:kern w:val="24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9D2485"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6" type="#_x0000_t202" style="position:absolute;margin-left:318.95pt;margin-top:135.3pt;width:232.55pt;height:279.6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" filled="f" stroked="f">
                <v:textbox>
                  <w:txbxContent>
                    <w:p w14:paraId="04B495A8" w14:textId="076EBFA7" w:rsidR="00A24B58" w:rsidRPr="00F41572" w:rsidRDefault="00FA1E2C" w:rsidP="00A24B5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36"/>
                          <w:szCs w:val="36"/>
                        </w:rPr>
                      </w:pPr>
                      <w:r w:rsidRPr="00D37CC7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∆N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:</w:t>
                      </w:r>
                      <w:r w:rsidR="00D54649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™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(</w:t>
                      </w:r>
                      <w:r w:rsidR="00A24B58" w:rsidRPr="00FA1E2C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Difference from Normal</w:t>
                      </w:r>
                      <w:r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) </w:t>
                      </w:r>
                      <w:r w:rsidRPr="00FA1E2C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Myeloid</w:t>
                      </w:r>
                      <w:r w:rsidR="00D37CC7" w:rsidRPr="00FA1E2C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F</w:t>
                      </w:r>
                      <w:r w:rsidR="00A24B58" w:rsidRPr="00FA1E2C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low Cytometry</w:t>
                      </w:r>
                      <w:r w:rsidR="00A24B58" w:rsidRPr="00F41572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identifies a 0.5% MRD </w:t>
                      </w:r>
                      <w:r w:rsidR="00B161CD" w:rsidRPr="00F41572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Post-treatment </w:t>
                      </w:r>
                      <w:r w:rsidR="00F722BC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which the Leukemia Associated Immunophenotype </w:t>
                      </w:r>
                      <w:r w:rsidR="00A24B58" w:rsidRPr="00F41572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(</w:t>
                      </w:r>
                      <w:r w:rsidR="00A24B58" w:rsidRPr="00F722BC">
                        <w:rPr>
                          <w:rFonts w:asciiTheme="minorHAnsi" w:hAnsi="Calibri" w:cstheme="minorBidi"/>
                          <w:b/>
                          <w:bCs/>
                          <w:kern w:val="24"/>
                          <w:sz w:val="36"/>
                          <w:szCs w:val="36"/>
                        </w:rPr>
                        <w:t>LAIP</w:t>
                      </w:r>
                      <w:r w:rsidR="00F722BC" w:rsidRPr="00F722BC">
                        <w:rPr>
                          <w:rFonts w:asciiTheme="minorHAnsi" w:hAnsi="Calibri" w:cstheme="minorBidi"/>
                          <w:b/>
                          <w:bCs/>
                          <w:kern w:val="24"/>
                          <w:sz w:val="36"/>
                          <w:szCs w:val="36"/>
                        </w:rPr>
                        <w:t>)</w:t>
                      </w:r>
                      <w:r w:rsidR="00A24B58" w:rsidRPr="00074773"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r w:rsidR="00F722BC" w:rsidRPr="00F722BC">
                        <w:rPr>
                          <w:rFonts w:asciiTheme="minorHAnsi" w:hAnsi="Calibri" w:cstheme="minorBidi"/>
                          <w:kern w:val="24"/>
                          <w:sz w:val="36"/>
                          <w:szCs w:val="36"/>
                        </w:rPr>
                        <w:t xml:space="preserve">method </w:t>
                      </w:r>
                      <w:r w:rsidRPr="00F722BC">
                        <w:rPr>
                          <w:rFonts w:asciiTheme="minorHAnsi" w:hAnsi="Calibri" w:cstheme="minorBidi"/>
                          <w:kern w:val="24"/>
                          <w:sz w:val="36"/>
                          <w:szCs w:val="36"/>
                        </w:rPr>
                        <w:t>can</w:t>
                      </w:r>
                      <w:r w:rsidR="00A24B58" w:rsidRPr="00F722BC">
                        <w:rPr>
                          <w:rFonts w:asciiTheme="minorHAnsi" w:hAnsi="Calibri" w:cstheme="minorBidi"/>
                          <w:kern w:val="24"/>
                          <w:sz w:val="36"/>
                          <w:szCs w:val="36"/>
                        </w:rPr>
                        <w:t xml:space="preserve"> miss</w:t>
                      </w:r>
                      <w:r w:rsidR="00F722BC">
                        <w:rPr>
                          <w:rFonts w:asciiTheme="minorHAnsi" w:hAnsi="Calibri" w:cstheme="minorBidi"/>
                          <w:kern w:val="24"/>
                          <w:sz w:val="36"/>
                          <w:szCs w:val="36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722B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E81F8A" wp14:editId="58754A3E">
                <wp:simplePos x="0" y="0"/>
                <wp:positionH relativeFrom="column">
                  <wp:posOffset>3896537</wp:posOffset>
                </wp:positionH>
                <wp:positionV relativeFrom="paragraph">
                  <wp:posOffset>389167</wp:posOffset>
                </wp:positionV>
                <wp:extent cx="2883535" cy="1041991"/>
                <wp:effectExtent l="0" t="0" r="0" b="0"/>
                <wp:wrapNone/>
                <wp:docPr id="7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3535" cy="104199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4790D49" w14:textId="5EFCB0D4" w:rsidR="00A24B58" w:rsidRPr="00F41572" w:rsidRDefault="00A24B58" w:rsidP="00A24B5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41572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Diagnostic immunophenotype shows AML with </w:t>
                            </w:r>
                            <w:proofErr w:type="gramStart"/>
                            <w:r w:rsidRPr="00F41572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t(</w:t>
                            </w:r>
                            <w:proofErr w:type="gramEnd"/>
                            <w:r w:rsidRPr="00F41572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11;19)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E81F8A" id="TextBox 6" o:spid="_x0000_s1027" type="#_x0000_t202" style="position:absolute;margin-left:306.8pt;margin-top:30.65pt;width:227.05pt;height:8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" filled="f" stroked="f">
                <v:textbox>
                  <w:txbxContent>
                    <w:p w14:paraId="64790D49" w14:textId="5EFCB0D4" w:rsidR="00A24B58" w:rsidRPr="00F41572" w:rsidRDefault="00A24B58" w:rsidP="00A24B5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36"/>
                          <w:szCs w:val="36"/>
                        </w:rPr>
                      </w:pPr>
                      <w:r w:rsidRPr="00F41572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Diagnostic immunophenotype shows AML with t(</w:t>
                      </w:r>
                      <w:proofErr w:type="gramStart"/>
                      <w:r w:rsidRPr="00F41572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11;</w:t>
                      </w:r>
                      <w:proofErr w:type="gramEnd"/>
                      <w:r w:rsidRPr="00F41572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19)</w:t>
                      </w:r>
                    </w:p>
                  </w:txbxContent>
                </v:textbox>
              </v:shape>
            </w:pict>
          </mc:Fallback>
        </mc:AlternateContent>
      </w:r>
      <w:r w:rsidR="00F4157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07A589" wp14:editId="1ABC23AD">
                <wp:simplePos x="0" y="0"/>
                <wp:positionH relativeFrom="page">
                  <wp:posOffset>4595201</wp:posOffset>
                </wp:positionH>
                <wp:positionV relativeFrom="paragraph">
                  <wp:posOffset>4170289</wp:posOffset>
                </wp:positionV>
                <wp:extent cx="2883584" cy="1037493"/>
                <wp:effectExtent l="0" t="0" r="0" b="0"/>
                <wp:wrapNone/>
                <wp:docPr id="9" name="Text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3584" cy="103749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E42006A" w14:textId="77777777" w:rsidR="00A24B58" w:rsidRPr="00F41572" w:rsidRDefault="00A24B58" w:rsidP="00A24B5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41572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  <w:u w:val="single"/>
                              </w:rPr>
                              <w:t>MLL/KM2TA/11q23 BAP FISH</w:t>
                            </w:r>
                          </w:p>
                          <w:p w14:paraId="54A34FBC" w14:textId="5CDF9339" w:rsidR="00A24B58" w:rsidRPr="00F41572" w:rsidRDefault="00A24B58" w:rsidP="00A24B5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41572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0R1G1F MLL rearrangement with 3’ deletion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07A589" id="TextBox 8" o:spid="_x0000_s1028" type="#_x0000_t202" style="position:absolute;margin-left:361.85pt;margin-top:328.35pt;width:227.05pt;height:81.7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" filled="f" stroked="f">
                <v:textbox>
                  <w:txbxContent>
                    <w:p w14:paraId="3E42006A" w14:textId="77777777" w:rsidR="00A24B58" w:rsidRPr="00F41572" w:rsidRDefault="00A24B58" w:rsidP="00A24B5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36"/>
                          <w:szCs w:val="36"/>
                        </w:rPr>
                      </w:pPr>
                      <w:r w:rsidRPr="00F41572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  <w:u w:val="single"/>
                        </w:rPr>
                        <w:t>MLL/KM2TA/11q23 BAP FISH</w:t>
                      </w:r>
                    </w:p>
                    <w:p w14:paraId="54A34FBC" w14:textId="5CDF9339" w:rsidR="00A24B58" w:rsidRPr="00F41572" w:rsidRDefault="00A24B58" w:rsidP="00A24B5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36"/>
                          <w:szCs w:val="36"/>
                        </w:rPr>
                      </w:pPr>
                      <w:r w:rsidRPr="00F41572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0R1G1F MLL rearrangement with 3’ deletion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41572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263F90" wp14:editId="325F33CB">
                <wp:simplePos x="0" y="0"/>
                <wp:positionH relativeFrom="margin">
                  <wp:posOffset>3376344</wp:posOffset>
                </wp:positionH>
                <wp:positionV relativeFrom="paragraph">
                  <wp:posOffset>2908886</wp:posOffset>
                </wp:positionV>
                <wp:extent cx="515816" cy="310662"/>
                <wp:effectExtent l="0" t="0" r="0" b="0"/>
                <wp:wrapNone/>
                <wp:docPr id="3" name="Text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816" cy="31066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B37B530" w14:textId="21CD7323" w:rsidR="00A24B58" w:rsidRPr="00A24B58" w:rsidRDefault="00A24B58" w:rsidP="00A24B5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</w:rPr>
                            </w:pPr>
                            <w:r w:rsidRPr="00A24B58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</w:rPr>
                              <w:t>FACS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263F90" id="_x0000_s1029" type="#_x0000_t202" style="position:absolute;margin-left:265.85pt;margin-top:229.05pt;width:40.6pt;height:24.4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" filled="f" stroked="f">
                <v:textbox>
                  <w:txbxContent>
                    <w:p w14:paraId="4B37B530" w14:textId="21CD7323" w:rsidR="00A24B58" w:rsidRPr="00A24B58" w:rsidRDefault="00A24B58" w:rsidP="00A24B58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b/>
                          <w:color w:val="FF0000"/>
                        </w:rPr>
                      </w:pPr>
                      <w:r w:rsidRPr="00A24B58">
                        <w:rPr>
                          <w:rFonts w:asciiTheme="minorHAnsi" w:hAnsiTheme="minorHAnsi" w:cstheme="minorHAnsi"/>
                          <w:b/>
                          <w:color w:val="FF0000"/>
                        </w:rPr>
                        <w:t>FACS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8195B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D61109" wp14:editId="2A06B5F3">
                <wp:simplePos x="0" y="0"/>
                <wp:positionH relativeFrom="column">
                  <wp:posOffset>2684145</wp:posOffset>
                </wp:positionH>
                <wp:positionV relativeFrom="paragraph">
                  <wp:posOffset>4380377</wp:posOffset>
                </wp:positionV>
                <wp:extent cx="515816" cy="310662"/>
                <wp:effectExtent l="0" t="0" r="0" b="0"/>
                <wp:wrapNone/>
                <wp:docPr id="4" name="Text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816" cy="31066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522528A" w14:textId="5C060D40" w:rsidR="00A24B58" w:rsidRPr="00A24B58" w:rsidRDefault="00A24B58" w:rsidP="00A24B5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</w:rPr>
                            </w:pPr>
                            <w:r w:rsidRPr="00A24B58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</w:rPr>
                              <w:t>F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</w:rPr>
                              <w:t>ISH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D61109" id="_x0000_s1030" type="#_x0000_t202" style="position:absolute;margin-left:211.35pt;margin-top:344.9pt;width:40.6pt;height:24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" filled="f" stroked="f">
                <v:textbox>
                  <w:txbxContent>
                    <w:p w14:paraId="6522528A" w14:textId="5C060D40" w:rsidR="00A24B58" w:rsidRPr="00A24B58" w:rsidRDefault="00A24B58" w:rsidP="00A24B58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b/>
                          <w:color w:val="FF0000"/>
                        </w:rPr>
                      </w:pPr>
                      <w:r w:rsidRPr="00A24B58">
                        <w:rPr>
                          <w:rFonts w:asciiTheme="minorHAnsi" w:hAnsiTheme="minorHAnsi" w:cstheme="minorHAnsi"/>
                          <w:b/>
                          <w:color w:val="FF0000"/>
                        </w:rPr>
                        <w:t>F</w:t>
                      </w:r>
                      <w:r>
                        <w:rPr>
                          <w:rFonts w:asciiTheme="minorHAnsi" w:hAnsiTheme="minorHAnsi" w:cstheme="minorHAnsi"/>
                          <w:b/>
                          <w:color w:val="FF0000"/>
                        </w:rPr>
                        <w:t>ISH</w:t>
                      </w:r>
                    </w:p>
                  </w:txbxContent>
                </v:textbox>
              </v:shape>
            </w:pict>
          </mc:Fallback>
        </mc:AlternateContent>
      </w:r>
      <w:r w:rsidR="00D8195B">
        <w:rPr>
          <w:noProof/>
        </w:rPr>
        <w:drawing>
          <wp:inline distT="0" distB="0" distL="0" distR="0" wp14:anchorId="04B99673" wp14:editId="0606E3C7">
            <wp:extent cx="3493113" cy="5766435"/>
            <wp:effectExtent l="0" t="0" r="0" b="5715"/>
            <wp:docPr id="6" name="Content Placeholder 5" descr="Figure 2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ontent Placeholder 5" descr="Figure 2.jpg"/>
                    <pic:cNvPicPr>
                      <a:picLocks noGrp="1"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4313" cy="5867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21AA1">
        <w:rPr>
          <w:rFonts w:ascii="Bauhaus 93" w:hAnsi="Bauhaus 93"/>
          <w:b/>
          <w:color w:val="FF0000"/>
          <w:sz w:val="24"/>
          <w:szCs w:val="24"/>
        </w:rPr>
        <w:t xml:space="preserve">                                                              </w:t>
      </w:r>
    </w:p>
    <w:p w14:paraId="7951122B" w14:textId="6B1192D2" w:rsidR="00D8195B" w:rsidRDefault="0033640F" w:rsidP="00FB3078">
      <w:pPr>
        <w:rPr>
          <w:rFonts w:ascii="Bauhaus 93" w:hAnsi="Bauhaus 93"/>
          <w:b/>
          <w:color w:val="FF0000"/>
          <w:sz w:val="24"/>
          <w:szCs w:val="24"/>
        </w:rPr>
      </w:pPr>
      <w:r>
        <w:rPr>
          <w:rFonts w:ascii="Bauhaus 93" w:hAnsi="Bauhaus 93"/>
          <w:b/>
          <w:color w:val="FF0000"/>
          <w:sz w:val="24"/>
          <w:szCs w:val="24"/>
        </w:rPr>
        <w:t xml:space="preserve">                                                                                                              </w:t>
      </w:r>
    </w:p>
    <w:p w14:paraId="49511FAD" w14:textId="732B097A" w:rsidR="00FB3078" w:rsidRPr="00421AA1" w:rsidRDefault="00D8195B" w:rsidP="00FB3078">
      <w:pPr>
        <w:rPr>
          <w:rFonts w:ascii="Bauhaus 93" w:hAnsi="Bauhaus 93"/>
          <w:b/>
          <w:color w:val="FF0000"/>
          <w:sz w:val="24"/>
          <w:szCs w:val="24"/>
        </w:rPr>
        <w:sectPr w:rsidR="00FB3078" w:rsidRPr="00421AA1" w:rsidSect="00F41572">
          <w:pgSz w:w="12240" w:h="15840"/>
          <w:pgMar w:top="432" w:right="720" w:bottom="288" w:left="720" w:header="720" w:footer="720" w:gutter="0"/>
          <w:cols w:space="720"/>
          <w:docGrid w:linePitch="360"/>
        </w:sectPr>
      </w:pPr>
      <w:r>
        <w:rPr>
          <w:rFonts w:ascii="Bauhaus 93" w:hAnsi="Bauhaus 93"/>
          <w:b/>
          <w:color w:val="FF0000"/>
          <w:sz w:val="24"/>
          <w:szCs w:val="24"/>
        </w:rPr>
        <w:t xml:space="preserve">                                         </w:t>
      </w:r>
      <w:r w:rsidR="00F41572">
        <w:rPr>
          <w:rFonts w:ascii="Bauhaus 93" w:hAnsi="Bauhaus 93"/>
          <w:b/>
          <w:color w:val="FF0000"/>
          <w:sz w:val="24"/>
          <w:szCs w:val="24"/>
        </w:rPr>
        <w:t xml:space="preserve">                          </w:t>
      </w:r>
      <w:r>
        <w:rPr>
          <w:rFonts w:ascii="Bauhaus 93" w:hAnsi="Bauhaus 93"/>
          <w:b/>
          <w:color w:val="FF0000"/>
          <w:sz w:val="24"/>
          <w:szCs w:val="24"/>
        </w:rPr>
        <w:t xml:space="preserve"> </w:t>
      </w:r>
      <w:r w:rsidR="00421AA1" w:rsidRPr="00421AA1">
        <w:rPr>
          <w:rFonts w:ascii="Bauhaus 93" w:hAnsi="Bauhaus 93"/>
          <w:b/>
          <w:color w:val="FF0000"/>
          <w:sz w:val="24"/>
          <w:szCs w:val="24"/>
        </w:rPr>
        <w:t>Best for Your Patient - Best for You</w:t>
      </w:r>
    </w:p>
    <w:p w14:paraId="667BEBC3" w14:textId="1350C190" w:rsidR="008B4F1A" w:rsidRDefault="002563CF" w:rsidP="0033640F">
      <w:pPr>
        <w:jc w:val="center"/>
        <w:rPr>
          <w:b/>
          <w:sz w:val="32"/>
          <w:szCs w:val="32"/>
        </w:rPr>
      </w:pPr>
      <w:r w:rsidRPr="00D54649">
        <w:rPr>
          <w:b/>
          <w:sz w:val="32"/>
          <w:szCs w:val="32"/>
        </w:rPr>
        <w:lastRenderedPageBreak/>
        <w:t xml:space="preserve">FACS-FISH in AML Improves MRD Testing </w:t>
      </w:r>
      <w:r w:rsidRPr="00D54649">
        <w:rPr>
          <w:b/>
          <w:color w:val="FF0000"/>
          <w:sz w:val="32"/>
          <w:szCs w:val="32"/>
        </w:rPr>
        <w:t>Specificity</w:t>
      </w:r>
      <w:r w:rsidRPr="00D54649">
        <w:rPr>
          <w:b/>
          <w:sz w:val="32"/>
          <w:szCs w:val="32"/>
        </w:rPr>
        <w:t xml:space="preserve"> and Correlates </w:t>
      </w:r>
      <w:r w:rsidR="001A53B6" w:rsidRPr="00D54649">
        <w:rPr>
          <w:rFonts w:cstheme="minorHAnsi"/>
          <w:b/>
          <w:sz w:val="32"/>
          <w:szCs w:val="32"/>
        </w:rPr>
        <w:t>∆</w:t>
      </w:r>
      <w:r w:rsidR="001A53B6" w:rsidRPr="00D54649">
        <w:rPr>
          <w:b/>
          <w:sz w:val="32"/>
          <w:szCs w:val="32"/>
        </w:rPr>
        <w:t>N:</w:t>
      </w:r>
      <w:r w:rsidR="00D54649" w:rsidRPr="00D54649">
        <w:rPr>
          <w:rFonts w:cstheme="minorHAnsi"/>
          <w:b/>
          <w:sz w:val="32"/>
          <w:szCs w:val="32"/>
        </w:rPr>
        <w:t>™</w:t>
      </w:r>
      <w:r w:rsidR="001A53B6" w:rsidRPr="00D54649">
        <w:rPr>
          <w:b/>
          <w:sz w:val="32"/>
          <w:szCs w:val="32"/>
        </w:rPr>
        <w:t xml:space="preserve"> </w:t>
      </w:r>
      <w:r w:rsidR="00272652" w:rsidRPr="00D54649">
        <w:rPr>
          <w:b/>
          <w:sz w:val="32"/>
          <w:szCs w:val="32"/>
        </w:rPr>
        <w:t>(</w:t>
      </w:r>
      <w:r w:rsidR="00272652" w:rsidRPr="00D54649">
        <w:rPr>
          <w:bCs/>
          <w:sz w:val="32"/>
          <w:szCs w:val="32"/>
        </w:rPr>
        <w:t>Difference from Normal</w:t>
      </w:r>
      <w:r w:rsidR="00272652" w:rsidRPr="00D54649">
        <w:rPr>
          <w:b/>
          <w:sz w:val="32"/>
          <w:szCs w:val="32"/>
        </w:rPr>
        <w:t xml:space="preserve">) </w:t>
      </w:r>
      <w:r w:rsidRPr="00D54649">
        <w:rPr>
          <w:b/>
          <w:sz w:val="32"/>
          <w:szCs w:val="32"/>
        </w:rPr>
        <w:t>Flow Cytometry to Molecular Findings</w:t>
      </w:r>
    </w:p>
    <w:p w14:paraId="1C1E6F5B" w14:textId="77777777" w:rsidR="00D54649" w:rsidRPr="00D54649" w:rsidRDefault="00D54649" w:rsidP="0033640F">
      <w:pPr>
        <w:jc w:val="center"/>
        <w:rPr>
          <w:b/>
          <w:sz w:val="32"/>
          <w:szCs w:val="32"/>
        </w:rPr>
      </w:pPr>
    </w:p>
    <w:p w14:paraId="7E4D35ED" w14:textId="77DC0251" w:rsidR="002563CF" w:rsidRPr="002563CF" w:rsidRDefault="002563CF" w:rsidP="002563CF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2563CF">
        <w:rPr>
          <w:sz w:val="32"/>
          <w:szCs w:val="32"/>
        </w:rPr>
        <w:t>Diagnostic sample shows AML with t(8;11): core binding factor in AML {aka Inv(16)}</w:t>
      </w:r>
    </w:p>
    <w:p w14:paraId="4E51C7AC" w14:textId="1B8270C8" w:rsidR="002563CF" w:rsidRPr="002563CF" w:rsidRDefault="002563CF" w:rsidP="002563CF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2563CF">
        <w:rPr>
          <w:sz w:val="32"/>
          <w:szCs w:val="32"/>
        </w:rPr>
        <w:t xml:space="preserve">Post treatment for MRD shows no evidence of AML with t(8;11) by </w:t>
      </w:r>
      <w:r w:rsidR="00F722BC" w:rsidRPr="00D54649">
        <w:rPr>
          <w:rFonts w:cstheme="minorHAnsi"/>
          <w:b/>
          <w:sz w:val="32"/>
          <w:szCs w:val="32"/>
        </w:rPr>
        <w:t>∆</w:t>
      </w:r>
      <w:r w:rsidR="00F722BC" w:rsidRPr="00D54649">
        <w:rPr>
          <w:b/>
          <w:sz w:val="32"/>
          <w:szCs w:val="32"/>
        </w:rPr>
        <w:t>N:</w:t>
      </w:r>
      <w:r w:rsidR="00F722BC" w:rsidRPr="00D54649">
        <w:rPr>
          <w:rFonts w:cstheme="minorHAnsi"/>
          <w:b/>
          <w:sz w:val="32"/>
          <w:szCs w:val="32"/>
        </w:rPr>
        <w:t>™</w:t>
      </w:r>
      <w:r w:rsidR="00F722BC" w:rsidRPr="00D54649">
        <w:rPr>
          <w:b/>
          <w:sz w:val="32"/>
          <w:szCs w:val="32"/>
        </w:rPr>
        <w:t xml:space="preserve"> </w:t>
      </w:r>
      <w:r w:rsidRPr="002563CF">
        <w:rPr>
          <w:sz w:val="32"/>
          <w:szCs w:val="32"/>
        </w:rPr>
        <w:t>flow cytometry but positive for RUNX1/RUNX1T1</w:t>
      </w:r>
    </w:p>
    <w:p w14:paraId="65578943" w14:textId="6CDA6E6E" w:rsidR="002563CF" w:rsidRPr="002563CF" w:rsidRDefault="002563CF" w:rsidP="002563CF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2563CF">
        <w:rPr>
          <w:sz w:val="32"/>
          <w:szCs w:val="32"/>
        </w:rPr>
        <w:t>CD34 cells were sorted by FACS</w:t>
      </w:r>
    </w:p>
    <w:p w14:paraId="12CB6A39" w14:textId="68A2AEFE" w:rsidR="002563CF" w:rsidRPr="002563CF" w:rsidRDefault="002563CF" w:rsidP="002563CF">
      <w:pPr>
        <w:pStyle w:val="ListParagraph"/>
        <w:numPr>
          <w:ilvl w:val="0"/>
          <w:numId w:val="1"/>
        </w:numPr>
        <w:rPr>
          <w:sz w:val="32"/>
          <w:szCs w:val="32"/>
        </w:rPr>
      </w:pPr>
      <w:bookmarkStart w:id="1" w:name="_Hlk527471101"/>
      <w:r w:rsidRPr="002563CF">
        <w:rPr>
          <w:b/>
          <w:sz w:val="32"/>
          <w:szCs w:val="32"/>
        </w:rPr>
        <w:t xml:space="preserve">RUNX1/RUNX1T1 </w:t>
      </w:r>
      <w:bookmarkEnd w:id="1"/>
      <w:r w:rsidRPr="002563CF">
        <w:rPr>
          <w:b/>
          <w:sz w:val="32"/>
          <w:szCs w:val="32"/>
        </w:rPr>
        <w:t>RQ-PCR positive on MAST cells, not CD34 cells</w:t>
      </w:r>
    </w:p>
    <w:p w14:paraId="59602839" w14:textId="2684EBFF" w:rsidR="008B4F1A" w:rsidRDefault="00D54649" w:rsidP="00FB3078">
      <w:pPr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45E63C9" wp14:editId="42E2B4CE">
                <wp:simplePos x="0" y="0"/>
                <wp:positionH relativeFrom="column">
                  <wp:posOffset>929640</wp:posOffset>
                </wp:positionH>
                <wp:positionV relativeFrom="paragraph">
                  <wp:posOffset>2021840</wp:posOffset>
                </wp:positionV>
                <wp:extent cx="906780" cy="518160"/>
                <wp:effectExtent l="0" t="0" r="26670" b="152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780" cy="518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29D95A" w14:textId="78EA4F4D" w:rsidR="00D54649" w:rsidRPr="00D54649" w:rsidRDefault="00D54649">
                            <w:pPr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D54649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∆</w:t>
                            </w:r>
                            <w:r w:rsidRPr="00D54649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N:</w:t>
                            </w:r>
                            <w:r w:rsidRPr="00D54649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™</w:t>
                            </w:r>
                            <w:r w:rsidRPr="00D54649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Flow Cytometry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5E63C9" id="Text Box 1" o:spid="_x0000_s1031" type="#_x0000_t202" style="position:absolute;margin-left:73.2pt;margin-top:159.2pt;width:71.4pt;height:40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" fillcolor="white [3201]" strokeweight=".5pt">
                <v:textbox>
                  <w:txbxContent>
                    <w:p w14:paraId="5A29D95A" w14:textId="78EA4F4D" w:rsidR="00D54649" w:rsidRPr="00D54649" w:rsidRDefault="00D54649">
                      <w:pPr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D54649">
                        <w:rPr>
                          <w:rFonts w:cstheme="minorHAnsi"/>
                          <w:b/>
                          <w:bCs/>
                          <w:color w:val="FF0000"/>
                          <w:sz w:val="24"/>
                          <w:szCs w:val="24"/>
                        </w:rPr>
                        <w:t>∆</w:t>
                      </w:r>
                      <w:r w:rsidRPr="00D54649"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>N:</w:t>
                      </w:r>
                      <w:r w:rsidRPr="00D54649">
                        <w:rPr>
                          <w:rFonts w:cstheme="minorHAnsi"/>
                          <w:b/>
                          <w:bCs/>
                          <w:color w:val="FF0000"/>
                          <w:sz w:val="24"/>
                          <w:szCs w:val="24"/>
                        </w:rPr>
                        <w:t>™</w:t>
                      </w:r>
                      <w:r w:rsidRPr="00D54649"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>Flow Cytometry</w:t>
                      </w:r>
                    </w:p>
                  </w:txbxContent>
                </v:textbox>
              </v:shape>
            </w:pict>
          </mc:Fallback>
        </mc:AlternateContent>
      </w:r>
      <w:r w:rsidR="002563CF" w:rsidRPr="002563CF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5C50230" wp14:editId="128429BD">
                <wp:simplePos x="0" y="0"/>
                <wp:positionH relativeFrom="column">
                  <wp:posOffset>3797935</wp:posOffset>
                </wp:positionH>
                <wp:positionV relativeFrom="paragraph">
                  <wp:posOffset>2637693</wp:posOffset>
                </wp:positionV>
                <wp:extent cx="504092" cy="316523"/>
                <wp:effectExtent l="0" t="0" r="0" b="0"/>
                <wp:wrapNone/>
                <wp:docPr id="13" name="Text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092" cy="31652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4DD9FA2" w14:textId="77777777" w:rsidR="002563CF" w:rsidRPr="00A24B58" w:rsidRDefault="002563CF" w:rsidP="002563C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</w:rPr>
                            </w:pPr>
                            <w:r w:rsidRPr="00A24B58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</w:rPr>
                              <w:t>F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</w:rPr>
                              <w:t>ISH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C50230" id="_x0000_s1032" type="#_x0000_t202" style="position:absolute;margin-left:299.05pt;margin-top:207.7pt;width:39.7pt;height:24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" filled="f" stroked="f">
                <v:textbox>
                  <w:txbxContent>
                    <w:p w14:paraId="54DD9FA2" w14:textId="77777777" w:rsidR="002563CF" w:rsidRPr="00A24B58" w:rsidRDefault="002563CF" w:rsidP="002563CF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b/>
                          <w:color w:val="FF0000"/>
                        </w:rPr>
                      </w:pPr>
                      <w:r w:rsidRPr="00A24B58">
                        <w:rPr>
                          <w:rFonts w:asciiTheme="minorHAnsi" w:hAnsiTheme="minorHAnsi" w:cstheme="minorHAnsi"/>
                          <w:b/>
                          <w:color w:val="FF0000"/>
                        </w:rPr>
                        <w:t>F</w:t>
                      </w:r>
                      <w:r>
                        <w:rPr>
                          <w:rFonts w:asciiTheme="minorHAnsi" w:hAnsiTheme="minorHAnsi" w:cstheme="minorHAnsi"/>
                          <w:b/>
                          <w:color w:val="FF0000"/>
                        </w:rPr>
                        <w:t>ISH</w:t>
                      </w:r>
                    </w:p>
                  </w:txbxContent>
                </v:textbox>
              </v:shape>
            </w:pict>
          </mc:Fallback>
        </mc:AlternateContent>
      </w:r>
      <w:r w:rsidR="002563CF" w:rsidRPr="002563CF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2E1243F" wp14:editId="7BC37C27">
                <wp:simplePos x="0" y="0"/>
                <wp:positionH relativeFrom="page">
                  <wp:align>center</wp:align>
                </wp:positionH>
                <wp:positionV relativeFrom="paragraph">
                  <wp:posOffset>1793630</wp:posOffset>
                </wp:positionV>
                <wp:extent cx="515816" cy="310662"/>
                <wp:effectExtent l="0" t="0" r="0" b="0"/>
                <wp:wrapNone/>
                <wp:docPr id="12" name="Text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816" cy="31066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602C104" w14:textId="77777777" w:rsidR="002563CF" w:rsidRPr="00A24B58" w:rsidRDefault="002563CF" w:rsidP="002563C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</w:rPr>
                            </w:pPr>
                            <w:r w:rsidRPr="00A24B58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</w:rPr>
                              <w:t>FACS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E1243F" id="_x0000_s1033" type="#_x0000_t202" style="position:absolute;margin-left:0;margin-top:141.25pt;width:40.6pt;height:24.45pt;z-index:25167360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" filled="f" stroked="f">
                <v:textbox>
                  <w:txbxContent>
                    <w:p w14:paraId="1602C104" w14:textId="77777777" w:rsidR="002563CF" w:rsidRPr="00A24B58" w:rsidRDefault="002563CF" w:rsidP="002563CF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b/>
                          <w:color w:val="FF0000"/>
                        </w:rPr>
                      </w:pPr>
                      <w:r w:rsidRPr="00A24B58">
                        <w:rPr>
                          <w:rFonts w:asciiTheme="minorHAnsi" w:hAnsiTheme="minorHAnsi" w:cstheme="minorHAnsi"/>
                          <w:b/>
                          <w:color w:val="FF0000"/>
                        </w:rPr>
                        <w:t>FACS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563CF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3C92D1" wp14:editId="2BF2856D">
                <wp:simplePos x="0" y="0"/>
                <wp:positionH relativeFrom="column">
                  <wp:posOffset>4865077</wp:posOffset>
                </wp:positionH>
                <wp:positionV relativeFrom="paragraph">
                  <wp:posOffset>3188677</wp:posOffset>
                </wp:positionV>
                <wp:extent cx="1905000" cy="923330"/>
                <wp:effectExtent l="0" t="0" r="0" b="0"/>
                <wp:wrapNone/>
                <wp:docPr id="11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9233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B9E693A" w14:textId="77777777" w:rsidR="002563CF" w:rsidRDefault="002563CF" w:rsidP="002563C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RUNX1/RUNX1T1</w:t>
                            </w:r>
                          </w:p>
                          <w:p w14:paraId="1737B3BC" w14:textId="77777777" w:rsidR="002563CF" w:rsidRDefault="002563CF" w:rsidP="002563C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2R2G</w:t>
                            </w:r>
                          </w:p>
                          <w:p w14:paraId="4EF6E8B8" w14:textId="77777777" w:rsidR="002563CF" w:rsidRDefault="002563CF" w:rsidP="002563C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No rearrangement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3C92D1" id="TextBox 5" o:spid="_x0000_s1034" type="#_x0000_t202" style="position:absolute;margin-left:383.1pt;margin-top:251.1pt;width:150pt;height:72.7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" filled="f" stroked="f">
                <v:textbox style="mso-fit-shape-to-text:t">
                  <w:txbxContent>
                    <w:p w14:paraId="4B9E693A" w14:textId="77777777" w:rsidR="002563CF" w:rsidRDefault="002563CF" w:rsidP="002563C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RUNX1/RUNX1T1</w:t>
                      </w:r>
                    </w:p>
                    <w:p w14:paraId="1737B3BC" w14:textId="77777777" w:rsidR="002563CF" w:rsidRDefault="002563CF" w:rsidP="002563C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2R2G</w:t>
                      </w:r>
                    </w:p>
                    <w:p w14:paraId="4EF6E8B8" w14:textId="77777777" w:rsidR="002563CF" w:rsidRDefault="002563CF" w:rsidP="002563C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No rearrangement</w:t>
                      </w:r>
                    </w:p>
                  </w:txbxContent>
                </v:textbox>
              </v:shape>
            </w:pict>
          </mc:Fallback>
        </mc:AlternateContent>
      </w:r>
      <w:r w:rsidR="002563CF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CB04682" wp14:editId="3F912BE8">
                <wp:simplePos x="0" y="0"/>
                <wp:positionH relativeFrom="column">
                  <wp:posOffset>4747846</wp:posOffset>
                </wp:positionH>
                <wp:positionV relativeFrom="paragraph">
                  <wp:posOffset>1107196</wp:posOffset>
                </wp:positionV>
                <wp:extent cx="1905000" cy="1200329"/>
                <wp:effectExtent l="0" t="0" r="0" b="0"/>
                <wp:wrapNone/>
                <wp:docPr id="5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120032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2FF62DF" w14:textId="77777777" w:rsidR="002563CF" w:rsidRDefault="002563CF" w:rsidP="002563C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RUNX1/RUNX1T1</w:t>
                            </w:r>
                          </w:p>
                          <w:p w14:paraId="6A80C3E0" w14:textId="77777777" w:rsidR="002563CF" w:rsidRDefault="002563CF" w:rsidP="002563C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aka AML/ETO</w:t>
                            </w:r>
                          </w:p>
                          <w:p w14:paraId="68E7516C" w14:textId="77777777" w:rsidR="002563CF" w:rsidRDefault="002563CF" w:rsidP="002563C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1R1G2F</w:t>
                            </w:r>
                          </w:p>
                          <w:p w14:paraId="0D2B8F67" w14:textId="77777777" w:rsidR="002563CF" w:rsidRDefault="002563CF" w:rsidP="002563C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t(8;21)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B04682" id="TextBox 4" o:spid="_x0000_s1035" type="#_x0000_t202" style="position:absolute;margin-left:373.85pt;margin-top:87.2pt;width:150pt;height:94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" filled="f" stroked="f">
                <v:textbox style="mso-fit-shape-to-text:t">
                  <w:txbxContent>
                    <w:p w14:paraId="12FF62DF" w14:textId="77777777" w:rsidR="002563CF" w:rsidRDefault="002563CF" w:rsidP="002563C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RUNX1/RUNX1T1</w:t>
                      </w:r>
                    </w:p>
                    <w:p w14:paraId="6A80C3E0" w14:textId="77777777" w:rsidR="002563CF" w:rsidRDefault="002563CF" w:rsidP="002563C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aka AML/ETO</w:t>
                      </w:r>
                    </w:p>
                    <w:p w14:paraId="68E7516C" w14:textId="77777777" w:rsidR="002563CF" w:rsidRDefault="002563CF" w:rsidP="002563C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1R1G2F</w:t>
                      </w:r>
                    </w:p>
                    <w:p w14:paraId="0D2B8F67" w14:textId="77777777" w:rsidR="002563CF" w:rsidRDefault="002563CF" w:rsidP="002563C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t(8;21)</w:t>
                      </w:r>
                    </w:p>
                  </w:txbxContent>
                </v:textbox>
              </v:shape>
            </w:pict>
          </mc:Fallback>
        </mc:AlternateContent>
      </w:r>
      <w:r w:rsidR="002563CF" w:rsidRPr="002563CF">
        <w:rPr>
          <w:noProof/>
        </w:rPr>
        <w:t xml:space="preserve"> </w:t>
      </w:r>
      <w:r w:rsidR="002563CF">
        <w:rPr>
          <w:noProof/>
        </w:rPr>
        <w:t xml:space="preserve"> </w:t>
      </w:r>
      <w:r w:rsidR="002563CF">
        <w:rPr>
          <w:noProof/>
        </w:rPr>
        <w:drawing>
          <wp:inline distT="0" distB="0" distL="0" distR="0" wp14:anchorId="2ADED915" wp14:editId="6D778B37">
            <wp:extent cx="4800600" cy="5052060"/>
            <wp:effectExtent l="0" t="0" r="0" b="0"/>
            <wp:docPr id="10" name="Content Placeholder 3" descr="Figure 3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3" descr="Figure 3.jpg"/>
                    <pic:cNvPicPr>
                      <a:picLocks noGrp="1" noChangeAspect="1"/>
                    </pic:cNvPicPr>
                  </pic:nvPicPr>
                  <pic:blipFill>
                    <a:blip r:embed="rId7" cstate="print"/>
                    <a:srcRect r="11000"/>
                    <a:stretch>
                      <a:fillRect/>
                    </a:stretch>
                  </pic:blipFill>
                  <pic:spPr>
                    <a:xfrm>
                      <a:off x="0" y="0"/>
                      <a:ext cx="4816476" cy="5068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563CF" w:rsidRPr="002563CF">
        <w:rPr>
          <w:noProof/>
        </w:rPr>
        <w:t xml:space="preserve"> </w:t>
      </w:r>
    </w:p>
    <w:p w14:paraId="4838FFF2" w14:textId="64D17463" w:rsidR="00FB3078" w:rsidRPr="004D6B76" w:rsidRDefault="00FB3078" w:rsidP="00FB3078">
      <w:pPr>
        <w:rPr>
          <w:b/>
          <w:sz w:val="24"/>
          <w:szCs w:val="24"/>
        </w:rPr>
      </w:pPr>
    </w:p>
    <w:sectPr w:rsidR="00FB3078" w:rsidRPr="004D6B76" w:rsidSect="00FB3078">
      <w:pgSz w:w="12240" w:h="15840"/>
      <w:pgMar w:top="216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840B0"/>
    <w:multiLevelType w:val="hybridMultilevel"/>
    <w:tmpl w:val="A93AB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B76"/>
    <w:rsid w:val="00074773"/>
    <w:rsid w:val="001923A4"/>
    <w:rsid w:val="001A53B6"/>
    <w:rsid w:val="001C369C"/>
    <w:rsid w:val="0022303C"/>
    <w:rsid w:val="00233415"/>
    <w:rsid w:val="002563CF"/>
    <w:rsid w:val="00272652"/>
    <w:rsid w:val="002B451C"/>
    <w:rsid w:val="00327398"/>
    <w:rsid w:val="0033640F"/>
    <w:rsid w:val="00370B77"/>
    <w:rsid w:val="003A7FD0"/>
    <w:rsid w:val="003F1139"/>
    <w:rsid w:val="00421AA1"/>
    <w:rsid w:val="00481A2F"/>
    <w:rsid w:val="004A5E87"/>
    <w:rsid w:val="004D6B76"/>
    <w:rsid w:val="005E6242"/>
    <w:rsid w:val="006A70E6"/>
    <w:rsid w:val="006C7518"/>
    <w:rsid w:val="00723518"/>
    <w:rsid w:val="008573CE"/>
    <w:rsid w:val="008A419D"/>
    <w:rsid w:val="008B4F1A"/>
    <w:rsid w:val="008D3B3B"/>
    <w:rsid w:val="008E3C8D"/>
    <w:rsid w:val="00964B93"/>
    <w:rsid w:val="009E07B0"/>
    <w:rsid w:val="00A22BC3"/>
    <w:rsid w:val="00A24B58"/>
    <w:rsid w:val="00AE5C30"/>
    <w:rsid w:val="00B161CD"/>
    <w:rsid w:val="00D05B70"/>
    <w:rsid w:val="00D14378"/>
    <w:rsid w:val="00D37CC7"/>
    <w:rsid w:val="00D54649"/>
    <w:rsid w:val="00D8195B"/>
    <w:rsid w:val="00DB42D2"/>
    <w:rsid w:val="00E0685D"/>
    <w:rsid w:val="00E342B8"/>
    <w:rsid w:val="00F41572"/>
    <w:rsid w:val="00F722BC"/>
    <w:rsid w:val="00FA1E2C"/>
    <w:rsid w:val="00FB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A665A"/>
  <w15:chartTrackingRefBased/>
  <w15:docId w15:val="{D548F40E-030B-4ECE-891C-14EF13D88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24B5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563C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15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33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hematologics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Kirk</dc:creator>
  <cp:keywords/>
  <dc:description/>
  <cp:lastModifiedBy>Jacey Bochner</cp:lastModifiedBy>
  <cp:revision>2</cp:revision>
  <cp:lastPrinted>2018-10-16T21:15:00Z</cp:lastPrinted>
  <dcterms:created xsi:type="dcterms:W3CDTF">2021-10-18T23:39:00Z</dcterms:created>
  <dcterms:modified xsi:type="dcterms:W3CDTF">2021-10-18T23:39:00Z</dcterms:modified>
</cp:coreProperties>
</file>